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D9" w:rsidRDefault="002411D9" w:rsidP="002411D9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附件</w:t>
      </w:r>
    </w:p>
    <w:p w:rsidR="002411D9" w:rsidRDefault="00345883" w:rsidP="00345883">
      <w:pPr>
        <w:jc w:val="center"/>
        <w:rPr>
          <w:rFonts w:ascii="Times New Roman" w:hAnsi="Times New Roman" w:cs="Times New Roman"/>
          <w:b/>
          <w:sz w:val="36"/>
        </w:rPr>
      </w:pPr>
      <w:r w:rsidRPr="002023A0">
        <w:rPr>
          <w:rFonts w:ascii="Times New Roman" w:hAnsi="Times New Roman" w:cs="Times New Roman"/>
          <w:b/>
          <w:sz w:val="36"/>
        </w:rPr>
        <w:t>福州港江阴港区进港航道三期工程</w:t>
      </w:r>
    </w:p>
    <w:p w:rsidR="00345883" w:rsidRPr="002023A0" w:rsidRDefault="002023A0" w:rsidP="00345883">
      <w:pPr>
        <w:jc w:val="center"/>
        <w:rPr>
          <w:rFonts w:ascii="Times New Roman" w:hAnsi="Times New Roman" w:cs="Times New Roman"/>
          <w:b/>
          <w:sz w:val="36"/>
        </w:rPr>
      </w:pPr>
      <w:r w:rsidRPr="002023A0">
        <w:rPr>
          <w:rFonts w:ascii="Times New Roman" w:hAnsi="Times New Roman" w:cs="Times New Roman"/>
          <w:b/>
          <w:sz w:val="36"/>
        </w:rPr>
        <w:t>宗海界址点坐</w:t>
      </w:r>
      <w:bookmarkStart w:id="0" w:name="_GoBack"/>
      <w:bookmarkEnd w:id="0"/>
      <w:r w:rsidRPr="002023A0">
        <w:rPr>
          <w:rFonts w:ascii="Times New Roman" w:hAnsi="Times New Roman" w:cs="Times New Roman"/>
          <w:b/>
          <w:sz w:val="36"/>
        </w:rPr>
        <w:t>标</w:t>
      </w:r>
    </w:p>
    <w:p w:rsidR="00F152D2" w:rsidRPr="002023A0" w:rsidRDefault="002023A0" w:rsidP="00345883">
      <w:pPr>
        <w:jc w:val="center"/>
        <w:rPr>
          <w:rFonts w:ascii="Times New Roman" w:hAnsi="Times New Roman" w:cs="Times New Roman"/>
        </w:rPr>
      </w:pPr>
      <w:r w:rsidRPr="002023A0">
        <w:rPr>
          <w:rFonts w:ascii="Times New Roman" w:hAnsi="Times New Roman" w:cs="Times New Roman"/>
        </w:rPr>
        <w:t>（</w:t>
      </w:r>
      <w:r w:rsidR="00345883" w:rsidRPr="002023A0">
        <w:rPr>
          <w:rFonts w:ascii="Times New Roman" w:hAnsi="Times New Roman" w:cs="Times New Roman"/>
        </w:rPr>
        <w:t>CGCS2000</w:t>
      </w:r>
      <w:r w:rsidR="00345883" w:rsidRPr="002023A0">
        <w:rPr>
          <w:rFonts w:ascii="Times New Roman" w:hAnsi="Times New Roman" w:cs="Times New Roman"/>
        </w:rPr>
        <w:t>坐标系，中央</w:t>
      </w:r>
      <w:r w:rsidR="002411D9">
        <w:rPr>
          <w:rFonts w:ascii="Times New Roman" w:hAnsi="Times New Roman" w:cs="Times New Roman" w:hint="eastAsia"/>
        </w:rPr>
        <w:t>经度</w:t>
      </w:r>
      <w:r w:rsidR="007A3B14">
        <w:rPr>
          <w:rFonts w:ascii="Times New Roman" w:hAnsi="Times New Roman" w:cs="Times New Roman"/>
        </w:rPr>
        <w:t>120°</w:t>
      </w:r>
      <w:r w:rsidR="00345883" w:rsidRPr="002023A0">
        <w:rPr>
          <w:rFonts w:ascii="Times New Roman" w:hAnsi="Times New Roman" w:cs="Times New Roman"/>
        </w:rPr>
        <w:t>E</w:t>
      </w:r>
      <w:r w:rsidRPr="002023A0">
        <w:rPr>
          <w:rFonts w:ascii="Times New Roman" w:hAnsi="Times New Roman" w:cs="Times New Roman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48"/>
        <w:gridCol w:w="535"/>
        <w:gridCol w:w="1633"/>
        <w:gridCol w:w="13"/>
        <w:gridCol w:w="453"/>
        <w:gridCol w:w="754"/>
        <w:gridCol w:w="1845"/>
        <w:gridCol w:w="342"/>
        <w:gridCol w:w="1633"/>
      </w:tblGrid>
      <w:tr w:rsidR="002023A0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编号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纬度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经度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编号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纬度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经度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25°25′35.692″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119°15′08.066″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15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25°23′45.576″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119°18′06.821″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25°25′31.799″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119°15′14.073″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16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25°23′50.613″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119°18′11.057″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3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25°25′40.320″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119°15′18.788″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17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25°24′32.404″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119°17′06.638″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4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25°25′44.213″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119°15′12.781″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18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25°24′37.858″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119°16′56.366″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5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25°25′25.640″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119°15′23.576″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19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25°25′20.408″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119°15′50.736″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6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25°25′15.848″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119°15′38.684″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20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25°25′23.680″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119°15′44.462″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7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25°25′11.097″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119°15′43.976″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21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25°25′27.324″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119°15′38.840″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8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25°24′18.896″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119°17′05.299″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22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25°25′23.388″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119°15′35.983″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9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25°24′06.580″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119°17′22.442″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23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25°25′29.576″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119°15′26.434″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10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25°23′40.574″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119°18′03.440″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24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25°22′55.466″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119°18′20.594″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11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25°23′19.495″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119°18′35.928″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25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25°22′44.218″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119°18′47.971″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12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25°22′28.127″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119°20′41.365″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26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25°22′53.456″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119°18′52.570″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13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25°22′33.809″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023A0">
              <w:rPr>
                <w:rFonts w:ascii="Times New Roman" w:hAnsi="Times New Roman" w:cs="Times New Roman"/>
                <w:sz w:val="22"/>
              </w:rPr>
              <w:t>119°20′44.391″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27</w:t>
            </w: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25°23′04.704″</w:t>
            </w: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119°18′25.192″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389" w:type="pct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  <w:r w:rsidRPr="002023A0">
              <w:rPr>
                <w:rFonts w:cs="Times New Roman"/>
                <w:color w:val="000000"/>
              </w:rPr>
              <w:t>14</w:t>
            </w:r>
          </w:p>
        </w:tc>
        <w:tc>
          <w:tcPr>
            <w:tcW w:w="929" w:type="pct"/>
            <w:gridSpan w:val="2"/>
            <w:noWrap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25°23′26.458″</w:t>
            </w:r>
          </w:p>
        </w:tc>
        <w:tc>
          <w:tcPr>
            <w:tcW w:w="1158" w:type="pct"/>
            <w:gridSpan w:val="3"/>
            <w:vAlign w:val="center"/>
          </w:tcPr>
          <w:p w:rsidR="00345883" w:rsidRPr="002023A0" w:rsidRDefault="00345883" w:rsidP="0034588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023A0">
              <w:rPr>
                <w:rFonts w:ascii="Times New Roman" w:hAnsi="Times New Roman" w:cs="Times New Roman"/>
                <w:color w:val="000000"/>
                <w:sz w:val="22"/>
              </w:rPr>
              <w:t>119°18′36.287″</w:t>
            </w:r>
          </w:p>
        </w:tc>
        <w:tc>
          <w:tcPr>
            <w:tcW w:w="416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</w:p>
        </w:tc>
        <w:tc>
          <w:tcPr>
            <w:tcW w:w="1018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</w:p>
        </w:tc>
        <w:tc>
          <w:tcPr>
            <w:tcW w:w="1091" w:type="pct"/>
            <w:gridSpan w:val="2"/>
            <w:noWrap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  <w:color w:val="000000"/>
              </w:rPr>
            </w:pPr>
          </w:p>
        </w:tc>
      </w:tr>
      <w:tr w:rsidR="00345883" w:rsidRPr="002023A0" w:rsidTr="00345883">
        <w:trPr>
          <w:cantSplit/>
          <w:trHeight w:val="397"/>
          <w:jc w:val="center"/>
        </w:trPr>
        <w:tc>
          <w:tcPr>
            <w:tcW w:w="1023" w:type="pct"/>
            <w:gridSpan w:val="2"/>
            <w:vAlign w:val="center"/>
          </w:tcPr>
          <w:p w:rsidR="00345883" w:rsidRPr="002023A0" w:rsidRDefault="002411D9" w:rsidP="002411D9">
            <w:pPr>
              <w:pStyle w:val="-5"/>
              <w:rPr>
                <w:rFonts w:cs="Times New Roman"/>
              </w:rPr>
            </w:pPr>
            <w:r>
              <w:rPr>
                <w:rFonts w:cs="Times New Roman" w:hint="eastAsia"/>
              </w:rPr>
              <w:t>内部</w:t>
            </w:r>
            <w:r w:rsidR="00345883" w:rsidRPr="002023A0">
              <w:rPr>
                <w:rFonts w:cs="Times New Roman"/>
              </w:rPr>
              <w:t>单元</w:t>
            </w:r>
          </w:p>
        </w:tc>
        <w:tc>
          <w:tcPr>
            <w:tcW w:w="1196" w:type="pct"/>
            <w:gridSpan w:val="2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用海方式</w:t>
            </w:r>
          </w:p>
        </w:tc>
        <w:tc>
          <w:tcPr>
            <w:tcW w:w="1879" w:type="pct"/>
            <w:gridSpan w:val="5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界址线</w:t>
            </w:r>
          </w:p>
        </w:tc>
        <w:tc>
          <w:tcPr>
            <w:tcW w:w="902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面积（公顷）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1023" w:type="pct"/>
            <w:gridSpan w:val="2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航道</w:t>
            </w:r>
          </w:p>
        </w:tc>
        <w:tc>
          <w:tcPr>
            <w:tcW w:w="1203" w:type="pct"/>
            <w:gridSpan w:val="3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专用航道、锚地及其他开放式</w:t>
            </w:r>
          </w:p>
        </w:tc>
        <w:tc>
          <w:tcPr>
            <w:tcW w:w="1873" w:type="pct"/>
            <w:gridSpan w:val="4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1-2-3-4-1</w:t>
            </w:r>
          </w:p>
        </w:tc>
        <w:tc>
          <w:tcPr>
            <w:tcW w:w="902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5.9810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1023" w:type="pct"/>
            <w:gridSpan w:val="2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航道</w:t>
            </w:r>
          </w:p>
        </w:tc>
        <w:tc>
          <w:tcPr>
            <w:tcW w:w="1203" w:type="pct"/>
            <w:gridSpan w:val="3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专用航道、锚地及其他开放式</w:t>
            </w:r>
          </w:p>
        </w:tc>
        <w:tc>
          <w:tcPr>
            <w:tcW w:w="1873" w:type="pct"/>
            <w:gridSpan w:val="4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5-6-7-···-23-5</w:t>
            </w:r>
          </w:p>
        </w:tc>
        <w:tc>
          <w:tcPr>
            <w:tcW w:w="902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283.4547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1023" w:type="pct"/>
            <w:gridSpan w:val="2"/>
            <w:vAlign w:val="center"/>
          </w:tcPr>
          <w:p w:rsidR="00345883" w:rsidRPr="002023A0" w:rsidRDefault="00E01B6E" w:rsidP="00345883">
            <w:pPr>
              <w:pStyle w:val="-5"/>
              <w:rPr>
                <w:rFonts w:cs="Times New Roman"/>
              </w:rPr>
            </w:pPr>
            <w:r>
              <w:rPr>
                <w:rFonts w:cs="Times New Roman" w:hint="eastAsia"/>
              </w:rPr>
              <w:t>锚地</w:t>
            </w:r>
          </w:p>
        </w:tc>
        <w:tc>
          <w:tcPr>
            <w:tcW w:w="1203" w:type="pct"/>
            <w:gridSpan w:val="3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专用航道、锚地及其他开放式</w:t>
            </w:r>
          </w:p>
        </w:tc>
        <w:tc>
          <w:tcPr>
            <w:tcW w:w="1873" w:type="pct"/>
            <w:gridSpan w:val="4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24-25-26-27-24</w:t>
            </w:r>
          </w:p>
        </w:tc>
        <w:tc>
          <w:tcPr>
            <w:tcW w:w="902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26.2080</w:t>
            </w:r>
          </w:p>
        </w:tc>
      </w:tr>
      <w:tr w:rsidR="00345883" w:rsidRPr="002023A0" w:rsidTr="002411D9">
        <w:trPr>
          <w:cantSplit/>
          <w:trHeight w:val="397"/>
          <w:jc w:val="center"/>
        </w:trPr>
        <w:tc>
          <w:tcPr>
            <w:tcW w:w="1023" w:type="pct"/>
            <w:gridSpan w:val="2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宗</w:t>
            </w:r>
            <w:r w:rsidRPr="002023A0">
              <w:rPr>
                <w:rFonts w:cs="Times New Roman"/>
              </w:rPr>
              <w:t xml:space="preserve"> </w:t>
            </w:r>
            <w:r w:rsidRPr="002023A0">
              <w:rPr>
                <w:rFonts w:cs="Times New Roman"/>
              </w:rPr>
              <w:t>海</w:t>
            </w:r>
          </w:p>
        </w:tc>
        <w:tc>
          <w:tcPr>
            <w:tcW w:w="1203" w:type="pct"/>
            <w:gridSpan w:val="3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专用航道、锚地及其他开放式</w:t>
            </w:r>
          </w:p>
        </w:tc>
        <w:tc>
          <w:tcPr>
            <w:tcW w:w="1873" w:type="pct"/>
            <w:gridSpan w:val="4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1-2-3-4-1</w:t>
            </w:r>
            <w:r w:rsidRPr="002023A0">
              <w:rPr>
                <w:rFonts w:cs="Times New Roman"/>
              </w:rPr>
              <w:t>，</w:t>
            </w:r>
          </w:p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5-6-7-···-23-5</w:t>
            </w:r>
            <w:r w:rsidRPr="002023A0">
              <w:rPr>
                <w:rFonts w:cs="Times New Roman"/>
              </w:rPr>
              <w:t>，</w:t>
            </w:r>
          </w:p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24-25-26-27-24</w:t>
            </w:r>
          </w:p>
        </w:tc>
        <w:tc>
          <w:tcPr>
            <w:tcW w:w="902" w:type="pct"/>
            <w:vAlign w:val="center"/>
          </w:tcPr>
          <w:p w:rsidR="00345883" w:rsidRPr="002023A0" w:rsidRDefault="00345883" w:rsidP="00345883">
            <w:pPr>
              <w:pStyle w:val="-5"/>
              <w:rPr>
                <w:rFonts w:cs="Times New Roman"/>
              </w:rPr>
            </w:pPr>
            <w:r w:rsidRPr="002023A0">
              <w:rPr>
                <w:rFonts w:cs="Times New Roman"/>
              </w:rPr>
              <w:t>315.6437</w:t>
            </w:r>
          </w:p>
        </w:tc>
      </w:tr>
    </w:tbl>
    <w:p w:rsidR="00345883" w:rsidRPr="002023A0" w:rsidRDefault="00345883">
      <w:pPr>
        <w:rPr>
          <w:rFonts w:ascii="Times New Roman" w:hAnsi="Times New Roman" w:cs="Times New Roman"/>
        </w:rPr>
      </w:pPr>
    </w:p>
    <w:sectPr w:rsidR="00345883" w:rsidRPr="002023A0" w:rsidSect="002411D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92" w:rsidRDefault="00307A92" w:rsidP="00345883">
      <w:r>
        <w:separator/>
      </w:r>
    </w:p>
  </w:endnote>
  <w:endnote w:type="continuationSeparator" w:id="0">
    <w:p w:rsidR="00307A92" w:rsidRDefault="00307A92" w:rsidP="0034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92" w:rsidRDefault="00307A92" w:rsidP="00345883">
      <w:r>
        <w:separator/>
      </w:r>
    </w:p>
  </w:footnote>
  <w:footnote w:type="continuationSeparator" w:id="0">
    <w:p w:rsidR="00307A92" w:rsidRDefault="00307A92" w:rsidP="0034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FCCA61"/>
    <w:multiLevelType w:val="multilevel"/>
    <w:tmpl w:val="90D6C984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z w:val="30"/>
      </w:rPr>
    </w:lvl>
    <w:lvl w:ilvl="2">
      <w:start w:val="1"/>
      <w:numFmt w:val="decimal"/>
      <w:suff w:val="space"/>
      <w:lvlText w:val="%1.%2.%3"/>
      <w:lvlJc w:val="left"/>
      <w:pPr>
        <w:ind w:left="142" w:firstLine="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eastAsia="黑体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u w:val="none"/>
      </w:rPr>
    </w:lvl>
    <w:lvl w:ilvl="4">
      <w:start w:val="1"/>
      <w:numFmt w:val="decimal"/>
      <w:lvlText w:val="%5%2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0" w:firstLine="0"/>
      </w:pPr>
      <w:rPr>
        <w:rFonts w:hint="eastAsia"/>
      </w:rPr>
    </w:lvl>
  </w:abstractNum>
  <w:abstractNum w:abstractNumId="1" w15:restartNumberingAfterBreak="0">
    <w:nsid w:val="41132AC9"/>
    <w:multiLevelType w:val="multilevel"/>
    <w:tmpl w:val="41132AC9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3261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59AE578A"/>
    <w:multiLevelType w:val="multilevel"/>
    <w:tmpl w:val="59AE578A"/>
    <w:lvl w:ilvl="0">
      <w:start w:val="1"/>
      <w:numFmt w:val="decimal"/>
      <w:pStyle w:val="-4"/>
      <w:isLgl/>
      <w:suff w:val="space"/>
      <w:lvlText w:val="%1.1.1.1"/>
      <w:lvlJc w:val="left"/>
      <w:pPr>
        <w:tabs>
          <w:tab w:val="left" w:pos="0"/>
        </w:tabs>
        <w:ind w:left="420" w:hanging="420"/>
      </w:pPr>
      <w:rPr>
        <w:rFonts w:ascii="Times New Roman" w:eastAsia="宋体" w:hAnsi="Times New Roman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cs="宋体" w:hint="default"/>
      </w:rPr>
    </w:lvl>
    <w:lvl w:ilvl="2">
      <w:start w:val="1"/>
      <w:numFmt w:val="lowerRoman"/>
      <w:lvlRestart w:val="0"/>
      <w:lvlText w:val="%3."/>
      <w:lvlJc w:val="right"/>
      <w:pPr>
        <w:ind w:left="1260" w:hanging="420"/>
      </w:pPr>
      <w:rPr>
        <w:rFonts w:ascii="宋体" w:eastAsia="宋体" w:hAnsi="宋体" w:cs="宋体" w:hint="default"/>
      </w:rPr>
    </w:lvl>
    <w:lvl w:ilvl="3">
      <w:start w:val="1"/>
      <w:numFmt w:val="decimal"/>
      <w:isLgl/>
      <w:lvlText w:val="%4."/>
      <w:lvlJc w:val="left"/>
      <w:pPr>
        <w:ind w:left="1680" w:hanging="1680"/>
      </w:pPr>
      <w:rPr>
        <w:rFonts w:ascii="宋体" w:eastAsia="宋体" w:hAnsi="宋体" w:cs="宋体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cs="宋体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eastAsia="宋体" w:hAnsi="宋体" w:cs="宋体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cs="宋体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cs="宋体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eastAsia="宋体" w:hAnsi="宋体" w:cs="宋体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1"/>
  </w:num>
  <w:num w:numId="16">
    <w:abstractNumId w:val="2"/>
  </w:num>
  <w:num w:numId="17">
    <w:abstractNumId w:val="1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49"/>
    <w:rsid w:val="000D1313"/>
    <w:rsid w:val="002023A0"/>
    <w:rsid w:val="002411D9"/>
    <w:rsid w:val="00245DA5"/>
    <w:rsid w:val="00307A92"/>
    <w:rsid w:val="00345883"/>
    <w:rsid w:val="00375313"/>
    <w:rsid w:val="00432863"/>
    <w:rsid w:val="0063603B"/>
    <w:rsid w:val="00660C7C"/>
    <w:rsid w:val="0075766D"/>
    <w:rsid w:val="007A3B14"/>
    <w:rsid w:val="009B41DB"/>
    <w:rsid w:val="00A95549"/>
    <w:rsid w:val="00C71FE5"/>
    <w:rsid w:val="00C81973"/>
    <w:rsid w:val="00D62646"/>
    <w:rsid w:val="00E01B6E"/>
    <w:rsid w:val="00F152D2"/>
    <w:rsid w:val="00F8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392029-0034-4FFD-BE6F-72141BDE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5313"/>
    <w:pPr>
      <w:keepNext/>
      <w:keepLines/>
      <w:numPr>
        <w:numId w:val="18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5313"/>
    <w:pPr>
      <w:keepNext/>
      <w:keepLines/>
      <w:numPr>
        <w:ilvl w:val="1"/>
        <w:numId w:val="18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5313"/>
    <w:pPr>
      <w:keepNext/>
      <w:keepLines/>
      <w:numPr>
        <w:ilvl w:val="2"/>
        <w:numId w:val="18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53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金皇-备注"/>
    <w:basedOn w:val="a"/>
    <w:next w:val="a"/>
    <w:link w:val="-Char"/>
    <w:qFormat/>
    <w:rsid w:val="00660C7C"/>
    <w:pPr>
      <w:widowControl/>
      <w:jc w:val="left"/>
    </w:pPr>
    <w:rPr>
      <w:rFonts w:ascii="Times New Roman" w:eastAsia="宋体" w:hAnsi="Times New Roman"/>
      <w:i/>
      <w:szCs w:val="24"/>
      <w:lang w:eastAsia="en-US" w:bidi="en-US"/>
    </w:rPr>
  </w:style>
  <w:style w:type="character" w:customStyle="1" w:styleId="-Char">
    <w:name w:val="金皇-备注 Char"/>
    <w:link w:val="-"/>
    <w:qFormat/>
    <w:rsid w:val="00660C7C"/>
    <w:rPr>
      <w:rFonts w:ascii="Times New Roman" w:eastAsia="宋体" w:hAnsi="Times New Roman"/>
      <w:i/>
      <w:szCs w:val="24"/>
      <w:lang w:eastAsia="en-US" w:bidi="en-US"/>
    </w:rPr>
  </w:style>
  <w:style w:type="paragraph" w:customStyle="1" w:styleId="-1">
    <w:name w:val="金皇-标题1"/>
    <w:basedOn w:val="1"/>
    <w:link w:val="-1Char"/>
    <w:qFormat/>
    <w:rsid w:val="00660C7C"/>
    <w:pPr>
      <w:tabs>
        <w:tab w:val="left" w:pos="1960"/>
      </w:tabs>
      <w:spacing w:before="0" w:after="0" w:line="360" w:lineRule="auto"/>
      <w:jc w:val="left"/>
    </w:pPr>
    <w:rPr>
      <w:rFonts w:ascii="Times New Roman" w:eastAsia="黑体" w:hAnsi="Times New Roman"/>
      <w:sz w:val="36"/>
    </w:rPr>
  </w:style>
  <w:style w:type="character" w:customStyle="1" w:styleId="-1Char">
    <w:name w:val="金皇-标题1 Char"/>
    <w:basedOn w:val="1Char"/>
    <w:link w:val="-1"/>
    <w:qFormat/>
    <w:rsid w:val="00660C7C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375313"/>
    <w:rPr>
      <w:b/>
      <w:bCs/>
      <w:kern w:val="44"/>
      <w:sz w:val="44"/>
      <w:szCs w:val="44"/>
    </w:rPr>
  </w:style>
  <w:style w:type="paragraph" w:customStyle="1" w:styleId="-2">
    <w:name w:val="金皇-标题2"/>
    <w:basedOn w:val="2"/>
    <w:link w:val="-2Char"/>
    <w:rsid w:val="00660C7C"/>
    <w:pPr>
      <w:keepNext w:val="0"/>
      <w:keepLines w:val="0"/>
      <w:spacing w:before="0" w:after="0" w:line="360" w:lineRule="auto"/>
      <w:jc w:val="left"/>
    </w:pPr>
    <w:rPr>
      <w:rFonts w:ascii="Times New Roman" w:eastAsia="黑体" w:hAnsi="Times New Roman"/>
      <w:bCs w:val="0"/>
    </w:rPr>
  </w:style>
  <w:style w:type="character" w:customStyle="1" w:styleId="-2Char">
    <w:name w:val="金皇-标题2 Char"/>
    <w:basedOn w:val="2Char"/>
    <w:link w:val="-2"/>
    <w:qFormat/>
    <w:rsid w:val="00660C7C"/>
    <w:rPr>
      <w:rFonts w:ascii="Times New Roman" w:eastAsia="黑体" w:hAnsi="Times New Roman" w:cstheme="majorBidi"/>
      <w:b/>
      <w:bCs w:val="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7531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3">
    <w:name w:val="金皇-标题3"/>
    <w:basedOn w:val="3"/>
    <w:link w:val="-3Char"/>
    <w:qFormat/>
    <w:rsid w:val="00660C7C"/>
    <w:pPr>
      <w:keepNext w:val="0"/>
      <w:keepLines w:val="0"/>
      <w:numPr>
        <w:ilvl w:val="0"/>
        <w:numId w:val="0"/>
      </w:numPr>
      <w:tabs>
        <w:tab w:val="left" w:pos="644"/>
      </w:tabs>
      <w:spacing w:before="0" w:after="0" w:line="360" w:lineRule="auto"/>
      <w:jc w:val="left"/>
    </w:pPr>
    <w:rPr>
      <w:rFonts w:ascii="Times New Roman" w:eastAsia="黑体" w:hAnsi="Times New Roman"/>
      <w:sz w:val="28"/>
      <w:szCs w:val="30"/>
    </w:rPr>
  </w:style>
  <w:style w:type="character" w:customStyle="1" w:styleId="-3Char">
    <w:name w:val="金皇-标题3 Char"/>
    <w:basedOn w:val="3Char"/>
    <w:link w:val="-3"/>
    <w:qFormat/>
    <w:rsid w:val="00660C7C"/>
    <w:rPr>
      <w:rFonts w:ascii="Times New Roman" w:eastAsia="黑体" w:hAnsi="Times New Roman"/>
      <w:b/>
      <w:bCs/>
      <w:sz w:val="28"/>
      <w:szCs w:val="30"/>
    </w:rPr>
  </w:style>
  <w:style w:type="character" w:customStyle="1" w:styleId="3Char">
    <w:name w:val="标题 3 Char"/>
    <w:basedOn w:val="a0"/>
    <w:link w:val="3"/>
    <w:uiPriority w:val="9"/>
    <w:semiHidden/>
    <w:rsid w:val="00375313"/>
    <w:rPr>
      <w:b/>
      <w:bCs/>
      <w:sz w:val="32"/>
      <w:szCs w:val="32"/>
    </w:rPr>
  </w:style>
  <w:style w:type="paragraph" w:customStyle="1" w:styleId="-4">
    <w:name w:val="金皇-标题4"/>
    <w:basedOn w:val="4"/>
    <w:link w:val="-4Char"/>
    <w:qFormat/>
    <w:rsid w:val="00660C7C"/>
    <w:pPr>
      <w:numPr>
        <w:numId w:val="19"/>
      </w:numPr>
      <w:tabs>
        <w:tab w:val="left" w:pos="420"/>
      </w:tabs>
      <w:spacing w:before="0" w:after="0" w:line="360" w:lineRule="auto"/>
      <w:ind w:right="-105"/>
      <w:jc w:val="left"/>
    </w:pPr>
    <w:rPr>
      <w:rFonts w:ascii="Times New Roman" w:eastAsia="宋体" w:hAnsi="Times New Roman"/>
      <w:sz w:val="24"/>
    </w:rPr>
  </w:style>
  <w:style w:type="character" w:customStyle="1" w:styleId="-4Char">
    <w:name w:val="金皇-标题4 Char"/>
    <w:basedOn w:val="4Char"/>
    <w:link w:val="-4"/>
    <w:qFormat/>
    <w:rsid w:val="00660C7C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37531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-0">
    <w:name w:val="金皇-表（图）头"/>
    <w:basedOn w:val="a"/>
    <w:link w:val="-Char0"/>
    <w:qFormat/>
    <w:rsid w:val="00660C7C"/>
    <w:pPr>
      <w:adjustRightInd w:val="0"/>
      <w:jc w:val="center"/>
      <w:outlineLvl w:val="4"/>
    </w:pPr>
    <w:rPr>
      <w:rFonts w:ascii="Times New Roman" w:eastAsia="黑体" w:hAnsi="Times New Roman"/>
      <w:b/>
      <w:sz w:val="24"/>
    </w:rPr>
  </w:style>
  <w:style w:type="character" w:customStyle="1" w:styleId="-Char0">
    <w:name w:val="金皇-表（图）头 Char"/>
    <w:link w:val="-0"/>
    <w:qFormat/>
    <w:rsid w:val="00660C7C"/>
    <w:rPr>
      <w:rFonts w:ascii="Times New Roman" w:eastAsia="黑体" w:hAnsi="Times New Roman"/>
      <w:b/>
      <w:sz w:val="24"/>
    </w:rPr>
  </w:style>
  <w:style w:type="paragraph" w:customStyle="1" w:styleId="-5">
    <w:name w:val="金皇-表格内文字"/>
    <w:basedOn w:val="a"/>
    <w:link w:val="-Char1"/>
    <w:qFormat/>
    <w:rsid w:val="00660C7C"/>
    <w:pPr>
      <w:tabs>
        <w:tab w:val="left" w:pos="0"/>
      </w:tabs>
      <w:adjustRightInd w:val="0"/>
      <w:snapToGrid w:val="0"/>
      <w:jc w:val="center"/>
    </w:pPr>
    <w:rPr>
      <w:rFonts w:ascii="Times New Roman" w:eastAsia="宋体" w:hAnsi="Times New Roman"/>
      <w:snapToGrid w:val="0"/>
      <w:szCs w:val="21"/>
    </w:rPr>
  </w:style>
  <w:style w:type="character" w:customStyle="1" w:styleId="-Char1">
    <w:name w:val="金皇-表格内文字 Char"/>
    <w:link w:val="-5"/>
    <w:qFormat/>
    <w:rsid w:val="00660C7C"/>
    <w:rPr>
      <w:rFonts w:ascii="Times New Roman" w:eastAsia="宋体" w:hAnsi="Times New Roman"/>
      <w:snapToGrid w:val="0"/>
      <w:szCs w:val="21"/>
    </w:rPr>
  </w:style>
  <w:style w:type="paragraph" w:customStyle="1" w:styleId="-6">
    <w:name w:val="金皇-正文"/>
    <w:basedOn w:val="a"/>
    <w:link w:val="-Char2"/>
    <w:qFormat/>
    <w:rsid w:val="0075766D"/>
    <w:pPr>
      <w:spacing w:line="360" w:lineRule="auto"/>
      <w:ind w:firstLineChars="200" w:firstLine="200"/>
    </w:pPr>
    <w:rPr>
      <w:rFonts w:ascii="Times New Roman" w:eastAsia="宋体" w:hAnsi="Times New Roman"/>
      <w:sz w:val="24"/>
      <w:szCs w:val="24"/>
    </w:rPr>
  </w:style>
  <w:style w:type="character" w:customStyle="1" w:styleId="-Char2">
    <w:name w:val="金皇-正文 Char"/>
    <w:link w:val="-6"/>
    <w:qFormat/>
    <w:rsid w:val="0075766D"/>
    <w:rPr>
      <w:rFonts w:ascii="Times New Roman" w:eastAsia="宋体" w:hAnsi="Times New Roman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4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2021-12-01T12:26:00Z</dcterms:created>
  <dcterms:modified xsi:type="dcterms:W3CDTF">2022-05-20T06:53:00Z</dcterms:modified>
</cp:coreProperties>
</file>